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C" w:rsidRPr="0089624C" w:rsidRDefault="0089624C" w:rsidP="00390FF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9624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D13AF" w:rsidRDefault="00805650" w:rsidP="00390FF7">
      <w:pPr>
        <w:jc w:val="center"/>
        <w:rPr>
          <w:rFonts w:asciiTheme="majorHAnsi" w:hAnsiTheme="majorHAnsi"/>
          <w:b/>
          <w:sz w:val="20"/>
          <w:szCs w:val="20"/>
        </w:rPr>
      </w:pPr>
      <w:r w:rsidRPr="0089624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90FF7" w:rsidRPr="0089624C">
        <w:rPr>
          <w:rFonts w:asciiTheme="majorHAnsi" w:hAnsiTheme="majorHAnsi"/>
          <w:b/>
          <w:sz w:val="20"/>
          <w:szCs w:val="20"/>
        </w:rPr>
        <w:t xml:space="preserve"> </w:t>
      </w:r>
    </w:p>
    <w:p w:rsidR="00852512" w:rsidRPr="0089624C" w:rsidRDefault="00805650" w:rsidP="00390FF7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89624C">
        <w:rPr>
          <w:rFonts w:asciiTheme="majorHAnsi" w:hAnsiTheme="majorHAnsi"/>
          <w:b/>
          <w:sz w:val="20"/>
          <w:szCs w:val="20"/>
        </w:rPr>
        <w:t>25 октября 2023 года</w:t>
      </w:r>
      <w:r w:rsidR="00390FF7" w:rsidRPr="0089624C">
        <w:rPr>
          <w:rFonts w:asciiTheme="majorHAnsi" w:hAnsiTheme="majorHAnsi"/>
          <w:b/>
          <w:sz w:val="20"/>
          <w:szCs w:val="20"/>
        </w:rPr>
        <w:t xml:space="preserve"> </w:t>
      </w:r>
      <w:r w:rsidRPr="0089624C">
        <w:rPr>
          <w:rFonts w:asciiTheme="majorHAnsi" w:hAnsiTheme="majorHAnsi"/>
          <w:b/>
          <w:sz w:val="20"/>
          <w:szCs w:val="20"/>
        </w:rPr>
        <w:t>№</w:t>
      </w:r>
      <w:r w:rsidRPr="0089624C">
        <w:rPr>
          <w:rFonts w:asciiTheme="majorHAnsi" w:hAnsiTheme="majorHAnsi"/>
          <w:b/>
          <w:sz w:val="20"/>
          <w:szCs w:val="20"/>
        </w:rPr>
        <w:t xml:space="preserve"> </w:t>
      </w:r>
      <w:r w:rsidRPr="0089624C">
        <w:rPr>
          <w:rFonts w:asciiTheme="majorHAnsi" w:hAnsiTheme="majorHAnsi"/>
          <w:b/>
          <w:sz w:val="20"/>
          <w:szCs w:val="20"/>
        </w:rPr>
        <w:t>1757-р</w:t>
      </w:r>
    </w:p>
    <w:p w:rsidR="0089624C" w:rsidRDefault="00390FF7" w:rsidP="00390FF7">
      <w:pPr>
        <w:jc w:val="center"/>
        <w:rPr>
          <w:rFonts w:asciiTheme="majorHAnsi" w:hAnsiTheme="majorHAnsi"/>
          <w:b/>
          <w:sz w:val="20"/>
          <w:szCs w:val="20"/>
        </w:rPr>
      </w:pPr>
      <w:r w:rsidRPr="0089624C">
        <w:rPr>
          <w:rFonts w:asciiTheme="majorHAnsi" w:hAnsiTheme="majorHAnsi"/>
          <w:b/>
          <w:sz w:val="20"/>
          <w:szCs w:val="20"/>
        </w:rPr>
        <w:t>«</w:t>
      </w:r>
      <w:r w:rsidR="00805650" w:rsidRPr="0089624C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89624C">
        <w:rPr>
          <w:rFonts w:asciiTheme="majorHAnsi" w:hAnsiTheme="majorHAnsi"/>
          <w:b/>
          <w:sz w:val="20"/>
          <w:szCs w:val="20"/>
        </w:rPr>
        <w:t xml:space="preserve"> </w:t>
      </w:r>
      <w:r w:rsidR="00805650" w:rsidRPr="0089624C">
        <w:rPr>
          <w:rFonts w:asciiTheme="majorHAnsi" w:hAnsiTheme="majorHAnsi"/>
          <w:b/>
          <w:sz w:val="20"/>
          <w:szCs w:val="20"/>
        </w:rPr>
        <w:t>электросетевого</w:t>
      </w:r>
      <w:r w:rsidRPr="0089624C">
        <w:rPr>
          <w:rFonts w:asciiTheme="majorHAnsi" w:hAnsiTheme="majorHAnsi"/>
          <w:b/>
          <w:sz w:val="20"/>
          <w:szCs w:val="20"/>
        </w:rPr>
        <w:t xml:space="preserve"> </w:t>
      </w:r>
      <w:r w:rsidR="00805650" w:rsidRPr="0089624C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</w:p>
    <w:p w:rsidR="00340F26" w:rsidRDefault="00805650" w:rsidP="00390FF7">
      <w:pPr>
        <w:jc w:val="center"/>
        <w:rPr>
          <w:rFonts w:asciiTheme="majorHAnsi" w:hAnsiTheme="majorHAnsi"/>
          <w:b/>
          <w:sz w:val="20"/>
          <w:szCs w:val="20"/>
        </w:rPr>
      </w:pPr>
      <w:r w:rsidRPr="0089624C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89624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89624C">
        <w:rPr>
          <w:rFonts w:asciiTheme="majorHAnsi" w:hAnsiTheme="majorHAnsi"/>
          <w:b/>
          <w:sz w:val="20"/>
          <w:szCs w:val="20"/>
        </w:rPr>
        <w:t xml:space="preserve"> ТП 173 - КТП 601 ф.13 </w:t>
      </w:r>
      <w:r w:rsidRPr="0089624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89624C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Pr="0089624C">
        <w:rPr>
          <w:rFonts w:asciiTheme="majorHAnsi" w:hAnsiTheme="majorHAnsi"/>
          <w:b/>
          <w:sz w:val="20"/>
          <w:szCs w:val="20"/>
        </w:rPr>
        <w:t xml:space="preserve">» </w:t>
      </w:r>
    </w:p>
    <w:p w:rsidR="00852512" w:rsidRPr="0089624C" w:rsidRDefault="00805650" w:rsidP="00390FF7">
      <w:pPr>
        <w:jc w:val="center"/>
        <w:rPr>
          <w:rFonts w:asciiTheme="majorHAnsi" w:hAnsiTheme="majorHAnsi"/>
          <w:b/>
          <w:sz w:val="20"/>
          <w:szCs w:val="20"/>
        </w:rPr>
      </w:pPr>
      <w:r w:rsidRPr="0089624C">
        <w:rPr>
          <w:rFonts w:asciiTheme="majorHAnsi" w:hAnsiTheme="majorHAnsi"/>
          <w:b/>
          <w:sz w:val="20"/>
          <w:szCs w:val="20"/>
        </w:rPr>
        <w:t>(реестровый номер - 30:12-6.1762)</w:t>
      </w:r>
      <w:r w:rsidR="00390FF7" w:rsidRPr="0089624C">
        <w:rPr>
          <w:rFonts w:asciiTheme="majorHAnsi" w:hAnsiTheme="majorHAnsi"/>
          <w:b/>
          <w:sz w:val="20"/>
          <w:szCs w:val="20"/>
        </w:rPr>
        <w:t>»</w:t>
      </w:r>
    </w:p>
    <w:p w:rsidR="00852512" w:rsidRPr="0089624C" w:rsidRDefault="00805650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03-10-02-3444/22, в соответствии со ст. 23, </w:t>
      </w:r>
      <w:proofErr w:type="spellStart"/>
      <w:r w:rsidRPr="0089624C">
        <w:rPr>
          <w:rFonts w:ascii="Arial" w:hAnsi="Arial" w:cs="Arial"/>
          <w:sz w:val="18"/>
          <w:szCs w:val="18"/>
        </w:rPr>
        <w:t>ст.ст</w:t>
      </w:r>
      <w:proofErr w:type="spellEnd"/>
      <w:r w:rsidRPr="0089624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89624C">
        <w:rPr>
          <w:rFonts w:ascii="Arial" w:hAnsi="Arial" w:cs="Arial"/>
          <w:sz w:val="18"/>
          <w:szCs w:val="18"/>
        </w:rPr>
        <w:t>п</w:t>
      </w:r>
      <w:proofErr w:type="gramStart"/>
      <w:r w:rsidRPr="0089624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9624C">
        <w:rPr>
          <w:rFonts w:ascii="Arial" w:hAnsi="Arial" w:cs="Arial"/>
          <w:sz w:val="18"/>
          <w:szCs w:val="18"/>
        </w:rPr>
        <w:t xml:space="preserve"> ст.3.6 Федерального </w:t>
      </w:r>
      <w:r w:rsidRPr="0089624C">
        <w:rPr>
          <w:rFonts w:ascii="Arial" w:hAnsi="Arial" w:cs="Arial"/>
          <w:sz w:val="18"/>
          <w:szCs w:val="18"/>
        </w:rPr>
        <w:t>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</w:t>
      </w:r>
      <w:r w:rsidRPr="0089624C">
        <w:rPr>
          <w:rFonts w:ascii="Arial" w:hAnsi="Arial" w:cs="Arial"/>
          <w:sz w:val="18"/>
          <w:szCs w:val="18"/>
        </w:rPr>
        <w:t>пользования земельных участков, расположенных в границах таких зон»: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05650" w:rsidRPr="0089624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05650" w:rsidRPr="0089624C">
        <w:rPr>
          <w:rFonts w:ascii="Arial" w:hAnsi="Arial" w:cs="Arial"/>
          <w:sz w:val="18"/>
          <w:szCs w:val="18"/>
        </w:rPr>
        <w:t>Россети</w:t>
      </w:r>
      <w:proofErr w:type="spellEnd"/>
      <w:r w:rsidR="00805650" w:rsidRPr="0089624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05650" w:rsidRPr="0089624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05650" w:rsidRPr="0089624C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</w:t>
      </w:r>
      <w:r w:rsidR="00805650" w:rsidRPr="0089624C">
        <w:rPr>
          <w:rFonts w:ascii="Arial" w:hAnsi="Arial" w:cs="Arial"/>
          <w:sz w:val="18"/>
          <w:szCs w:val="18"/>
        </w:rPr>
        <w:t xml:space="preserve">публичный сервитут в целях эксплуатации объекта электросетевого хозяйства «ВЛ-6/10 </w:t>
      </w:r>
      <w:proofErr w:type="spellStart"/>
      <w:r w:rsidR="00805650" w:rsidRPr="0089624C">
        <w:rPr>
          <w:rFonts w:ascii="Arial" w:hAnsi="Arial" w:cs="Arial"/>
          <w:sz w:val="18"/>
          <w:szCs w:val="18"/>
        </w:rPr>
        <w:t>кВ</w:t>
      </w:r>
      <w:proofErr w:type="spellEnd"/>
      <w:r w:rsidR="00805650" w:rsidRPr="0089624C">
        <w:rPr>
          <w:rFonts w:ascii="Arial" w:hAnsi="Arial" w:cs="Arial"/>
          <w:sz w:val="18"/>
          <w:szCs w:val="18"/>
        </w:rPr>
        <w:t xml:space="preserve"> ТП173-КТП601 795 м», расположенного в границах охранной зоны «ЛЭП-6 </w:t>
      </w:r>
      <w:proofErr w:type="spellStart"/>
      <w:r w:rsidR="00805650" w:rsidRPr="0089624C">
        <w:rPr>
          <w:rFonts w:ascii="Arial" w:hAnsi="Arial" w:cs="Arial"/>
          <w:sz w:val="18"/>
          <w:szCs w:val="18"/>
        </w:rPr>
        <w:t>кВ</w:t>
      </w:r>
      <w:proofErr w:type="spellEnd"/>
      <w:r w:rsidR="00805650" w:rsidRPr="0089624C">
        <w:rPr>
          <w:rFonts w:ascii="Arial" w:hAnsi="Arial" w:cs="Arial"/>
          <w:sz w:val="18"/>
          <w:szCs w:val="18"/>
        </w:rPr>
        <w:t xml:space="preserve"> ТП 173 - КТП 601 ф.13 ПС Октябрьская» (реестровый номер - 30:12-6.1762) сроком на 49 лет в отношени</w:t>
      </w:r>
      <w:r w:rsidR="00805650" w:rsidRPr="0089624C">
        <w:rPr>
          <w:rFonts w:ascii="Arial" w:hAnsi="Arial" w:cs="Arial"/>
          <w:sz w:val="18"/>
          <w:szCs w:val="18"/>
        </w:rPr>
        <w:t>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805650" w:rsidRPr="0089624C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2. </w:t>
      </w:r>
      <w:r w:rsidR="00805650" w:rsidRPr="0089624C">
        <w:rPr>
          <w:rFonts w:ascii="Arial" w:hAnsi="Arial" w:cs="Arial"/>
          <w:sz w:val="18"/>
          <w:szCs w:val="18"/>
        </w:rPr>
        <w:t>Утвердить границы публичного сервитута в соотв</w:t>
      </w:r>
      <w:r w:rsidR="00805650" w:rsidRPr="0089624C">
        <w:rPr>
          <w:rFonts w:ascii="Arial" w:hAnsi="Arial" w:cs="Arial"/>
          <w:sz w:val="18"/>
          <w:szCs w:val="18"/>
        </w:rPr>
        <w:t>етствии с приложенной схемой (приложение 2).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3. </w:t>
      </w:r>
      <w:r w:rsidR="00805650" w:rsidRPr="0089624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05650" w:rsidRPr="0089624C">
        <w:rPr>
          <w:rFonts w:ascii="Arial" w:hAnsi="Arial" w:cs="Arial"/>
          <w:sz w:val="18"/>
          <w:szCs w:val="18"/>
        </w:rPr>
        <w:t>Россети</w:t>
      </w:r>
      <w:proofErr w:type="spellEnd"/>
      <w:r w:rsidR="00805650" w:rsidRPr="0089624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05650" w:rsidRPr="0089624C">
        <w:rPr>
          <w:rFonts w:ascii="Arial" w:hAnsi="Arial" w:cs="Arial"/>
          <w:sz w:val="18"/>
          <w:szCs w:val="18"/>
        </w:rPr>
        <w:t>Капита</w:t>
      </w:r>
      <w:r w:rsidR="00805650" w:rsidRPr="0089624C">
        <w:rPr>
          <w:rFonts w:ascii="Arial" w:hAnsi="Arial" w:cs="Arial"/>
          <w:sz w:val="18"/>
          <w:szCs w:val="18"/>
        </w:rPr>
        <w:t>льный ремонт объектов электросетевого</w:t>
      </w:r>
      <w:r w:rsidRPr="0089624C">
        <w:rPr>
          <w:rFonts w:ascii="Arial" w:hAnsi="Arial" w:cs="Arial"/>
          <w:sz w:val="18"/>
          <w:szCs w:val="18"/>
        </w:rPr>
        <w:t xml:space="preserve"> </w:t>
      </w:r>
      <w:r w:rsidR="00805650" w:rsidRPr="0089624C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</w:t>
      </w:r>
      <w:r w:rsidR="00805650" w:rsidRPr="0089624C">
        <w:rPr>
          <w:rFonts w:ascii="Arial" w:hAnsi="Arial" w:cs="Arial"/>
          <w:sz w:val="18"/>
          <w:szCs w:val="18"/>
        </w:rPr>
        <w:t>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4. </w:t>
      </w:r>
      <w:r w:rsidR="00805650" w:rsidRPr="0089624C">
        <w:rPr>
          <w:rFonts w:ascii="Arial" w:hAnsi="Arial" w:cs="Arial"/>
          <w:sz w:val="18"/>
          <w:szCs w:val="18"/>
        </w:rPr>
        <w:t>Публич</w:t>
      </w:r>
      <w:r w:rsidR="00805650" w:rsidRPr="0089624C">
        <w:rPr>
          <w:rFonts w:ascii="Arial" w:hAnsi="Arial" w:cs="Arial"/>
          <w:sz w:val="18"/>
          <w:szCs w:val="18"/>
        </w:rPr>
        <w:t>ный сервитут считается установленным со дня внесения сведений о нем в Единый государственный реестр недвижимости.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5. </w:t>
      </w:r>
      <w:r w:rsidR="00805650" w:rsidRPr="0089624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05650" w:rsidRPr="0089624C">
        <w:rPr>
          <w:rFonts w:ascii="Arial" w:hAnsi="Arial" w:cs="Arial"/>
          <w:sz w:val="18"/>
          <w:szCs w:val="18"/>
        </w:rPr>
        <w:t>Россети</w:t>
      </w:r>
      <w:proofErr w:type="spellEnd"/>
      <w:r w:rsidR="00805650" w:rsidRPr="0089624C">
        <w:rPr>
          <w:rFonts w:ascii="Arial" w:hAnsi="Arial" w:cs="Arial"/>
          <w:sz w:val="18"/>
          <w:szCs w:val="18"/>
        </w:rPr>
        <w:t xml:space="preserve"> Юг»: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5.1. </w:t>
      </w:r>
      <w:r w:rsidR="00805650" w:rsidRPr="0089624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</w:t>
      </w:r>
      <w:r w:rsidR="00805650" w:rsidRPr="0089624C">
        <w:rPr>
          <w:rFonts w:ascii="Arial" w:hAnsi="Arial" w:cs="Arial"/>
          <w:sz w:val="18"/>
          <w:szCs w:val="18"/>
        </w:rPr>
        <w:t>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5.2. </w:t>
      </w:r>
      <w:r w:rsidR="00805650" w:rsidRPr="0089624C">
        <w:rPr>
          <w:rFonts w:ascii="Arial" w:hAnsi="Arial" w:cs="Arial"/>
          <w:sz w:val="18"/>
          <w:szCs w:val="18"/>
        </w:rPr>
        <w:t>Обеспечивать сетевым организациям беспр</w:t>
      </w:r>
      <w:r w:rsidR="00805650" w:rsidRPr="0089624C">
        <w:rPr>
          <w:rFonts w:ascii="Arial" w:hAnsi="Arial" w:cs="Arial"/>
          <w:sz w:val="18"/>
          <w:szCs w:val="18"/>
        </w:rPr>
        <w:t>епятственный доступ к объектам электросетевого хозяйства для их эксплуатации и плановых (регламентных) работ.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05650" w:rsidRPr="0089624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</w:t>
      </w:r>
      <w:r w:rsidR="00805650" w:rsidRPr="0089624C">
        <w:rPr>
          <w:rFonts w:ascii="Arial" w:hAnsi="Arial" w:cs="Arial"/>
          <w:sz w:val="18"/>
          <w:szCs w:val="18"/>
        </w:rPr>
        <w:t>ий использования земельных участков, расположенных в границах таких зон, утверждёнными постановлением Правительства Российской Федерации от 24.02.2009 №</w:t>
      </w:r>
      <w:r w:rsidR="00805650" w:rsidRPr="0089624C">
        <w:rPr>
          <w:rFonts w:ascii="Arial" w:hAnsi="Arial" w:cs="Arial"/>
          <w:sz w:val="18"/>
          <w:szCs w:val="18"/>
        </w:rPr>
        <w:t>:</w:t>
      </w:r>
      <w:r w:rsidR="00805650" w:rsidRPr="0089624C">
        <w:rPr>
          <w:rFonts w:ascii="Arial" w:hAnsi="Arial" w:cs="Arial"/>
          <w:sz w:val="18"/>
          <w:szCs w:val="18"/>
        </w:rPr>
        <w:t xml:space="preserve"> 160 «О порядке установления охранных зон объектов электросетевого хозяйства и особых условий использов</w:t>
      </w:r>
      <w:r w:rsidR="00805650" w:rsidRPr="0089624C">
        <w:rPr>
          <w:rFonts w:ascii="Arial" w:hAnsi="Arial" w:cs="Arial"/>
          <w:sz w:val="18"/>
          <w:szCs w:val="18"/>
        </w:rPr>
        <w:t>ания земельных участков, расположенных в границах таких зон».</w:t>
      </w:r>
      <w:proofErr w:type="gramEnd"/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7. </w:t>
      </w:r>
      <w:r w:rsidR="00805650" w:rsidRPr="0089624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</w:t>
      </w:r>
      <w:r w:rsidR="00805650" w:rsidRPr="0089624C">
        <w:rPr>
          <w:rFonts w:ascii="Arial" w:hAnsi="Arial" w:cs="Arial"/>
          <w:sz w:val="18"/>
          <w:szCs w:val="18"/>
        </w:rPr>
        <w:t>разования «Городской округ город Астрахань»: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7.1. </w:t>
      </w:r>
      <w:r w:rsidR="00805650" w:rsidRPr="0089624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05650" w:rsidRPr="0089624C">
        <w:rPr>
          <w:rFonts w:ascii="Arial" w:hAnsi="Arial" w:cs="Arial"/>
          <w:sz w:val="18"/>
          <w:szCs w:val="18"/>
        </w:rPr>
        <w:t>Росреестра</w:t>
      </w:r>
      <w:proofErr w:type="spellEnd"/>
      <w:r w:rsidR="00805650" w:rsidRPr="0089624C">
        <w:rPr>
          <w:rFonts w:ascii="Arial" w:hAnsi="Arial" w:cs="Arial"/>
          <w:sz w:val="18"/>
          <w:szCs w:val="18"/>
        </w:rPr>
        <w:t xml:space="preserve"> по Астраханской об</w:t>
      </w:r>
      <w:r w:rsidR="00805650" w:rsidRPr="0089624C">
        <w:rPr>
          <w:rFonts w:ascii="Arial" w:hAnsi="Arial" w:cs="Arial"/>
          <w:sz w:val="18"/>
          <w:szCs w:val="18"/>
        </w:rPr>
        <w:t>ласти.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7.2. </w:t>
      </w:r>
      <w:r w:rsidR="00805650" w:rsidRPr="0089624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</w:t>
      </w:r>
      <w:r w:rsidR="00805650" w:rsidRPr="0089624C">
        <w:rPr>
          <w:rFonts w:ascii="Arial" w:hAnsi="Arial" w:cs="Arial"/>
          <w:sz w:val="18"/>
          <w:szCs w:val="18"/>
        </w:rPr>
        <w:t>подтверждающих права указанных лиц на земельные участки.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7.3. </w:t>
      </w:r>
      <w:r w:rsidR="00805650" w:rsidRPr="0089624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52512" w:rsidRPr="0089624C" w:rsidRDefault="00390FF7" w:rsidP="008962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624C">
        <w:rPr>
          <w:rFonts w:ascii="Arial" w:hAnsi="Arial" w:cs="Arial"/>
          <w:sz w:val="18"/>
          <w:szCs w:val="18"/>
        </w:rPr>
        <w:t xml:space="preserve">8. </w:t>
      </w:r>
      <w:r w:rsidR="00805650" w:rsidRPr="0089624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</w:t>
      </w:r>
      <w:r w:rsidR="00805650" w:rsidRPr="0089624C">
        <w:rPr>
          <w:rFonts w:ascii="Arial" w:hAnsi="Arial" w:cs="Arial"/>
          <w:sz w:val="18"/>
          <w:szCs w:val="18"/>
        </w:rPr>
        <w:t xml:space="preserve">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05650" w:rsidRPr="0089624C">
        <w:rPr>
          <w:rFonts w:ascii="Arial" w:hAnsi="Arial" w:cs="Arial"/>
          <w:sz w:val="18"/>
          <w:szCs w:val="18"/>
        </w:rPr>
        <w:t>разместить</w:t>
      </w:r>
      <w:proofErr w:type="gramEnd"/>
      <w:r w:rsidR="00805650" w:rsidRPr="0089624C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89624C">
        <w:rPr>
          <w:rFonts w:ascii="Arial" w:hAnsi="Arial" w:cs="Arial"/>
          <w:sz w:val="18"/>
          <w:szCs w:val="18"/>
        </w:rPr>
        <w:t xml:space="preserve"> </w:t>
      </w:r>
      <w:r w:rsidR="00805650" w:rsidRPr="0089624C">
        <w:rPr>
          <w:rFonts w:ascii="Arial" w:hAnsi="Arial" w:cs="Arial"/>
          <w:sz w:val="18"/>
          <w:szCs w:val="18"/>
        </w:rPr>
        <w:t>муниципального образования «Городской округ город</w:t>
      </w:r>
      <w:r w:rsidR="00805650" w:rsidRPr="0089624C">
        <w:rPr>
          <w:rFonts w:ascii="Arial" w:hAnsi="Arial" w:cs="Arial"/>
          <w:sz w:val="18"/>
          <w:szCs w:val="18"/>
        </w:rPr>
        <w:t xml:space="preserve"> Астрахань» на официальном сайте администрации муниципального образования «Городской округ город Астрахань».</w:t>
      </w:r>
    </w:p>
    <w:p w:rsidR="00852512" w:rsidRPr="00390FF7" w:rsidRDefault="00805650" w:rsidP="00390FF7">
      <w:pPr>
        <w:jc w:val="right"/>
        <w:rPr>
          <w:rFonts w:ascii="Arial" w:hAnsi="Arial" w:cs="Arial"/>
          <w:b/>
          <w:sz w:val="18"/>
          <w:szCs w:val="18"/>
        </w:rPr>
      </w:pPr>
      <w:r w:rsidRPr="00390FF7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390FF7" w:rsidRPr="00390FF7">
        <w:rPr>
          <w:rFonts w:ascii="Arial" w:hAnsi="Arial" w:cs="Arial"/>
          <w:b/>
          <w:sz w:val="18"/>
          <w:szCs w:val="18"/>
        </w:rPr>
        <w:t>ования</w:t>
      </w:r>
    </w:p>
    <w:p w:rsidR="00852512" w:rsidRPr="00390FF7" w:rsidRDefault="00805650" w:rsidP="00390FF7">
      <w:pPr>
        <w:jc w:val="right"/>
        <w:rPr>
          <w:rFonts w:ascii="Arial" w:hAnsi="Arial" w:cs="Arial"/>
          <w:b/>
          <w:sz w:val="18"/>
          <w:szCs w:val="18"/>
        </w:rPr>
      </w:pPr>
      <w:r w:rsidRPr="00390FF7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852512" w:rsidRPr="00390FF7" w:rsidRDefault="00805650" w:rsidP="00390FF7">
      <w:pPr>
        <w:jc w:val="right"/>
        <w:rPr>
          <w:rFonts w:ascii="Arial" w:hAnsi="Arial" w:cs="Arial"/>
          <w:b/>
          <w:sz w:val="18"/>
          <w:szCs w:val="18"/>
        </w:rPr>
      </w:pPr>
      <w:r w:rsidRPr="00390FF7">
        <w:rPr>
          <w:rFonts w:ascii="Arial" w:hAnsi="Arial" w:cs="Arial"/>
          <w:b/>
          <w:sz w:val="18"/>
          <w:szCs w:val="18"/>
        </w:rPr>
        <w:t>О.А. Полумордвинов</w:t>
      </w:r>
    </w:p>
    <w:p w:rsidR="00852512" w:rsidRPr="00390FF7" w:rsidRDefault="00852512" w:rsidP="00390FF7">
      <w:pPr>
        <w:jc w:val="right"/>
        <w:rPr>
          <w:rFonts w:ascii="Arial" w:hAnsi="Arial" w:cs="Arial"/>
          <w:b/>
          <w:sz w:val="18"/>
          <w:szCs w:val="18"/>
        </w:rPr>
      </w:pPr>
    </w:p>
    <w:sectPr w:rsidR="00852512" w:rsidRPr="00390FF7" w:rsidSect="0089624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650" w:rsidRDefault="00805650">
      <w:r>
        <w:separator/>
      </w:r>
    </w:p>
  </w:endnote>
  <w:endnote w:type="continuationSeparator" w:id="0">
    <w:p w:rsidR="00805650" w:rsidRDefault="0080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650" w:rsidRDefault="00805650"/>
  </w:footnote>
  <w:footnote w:type="continuationSeparator" w:id="0">
    <w:p w:rsidR="00805650" w:rsidRDefault="008056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2AB8"/>
    <w:multiLevelType w:val="multilevel"/>
    <w:tmpl w:val="FE0EF5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2512"/>
    <w:rsid w:val="00340F26"/>
    <w:rsid w:val="00390FF7"/>
    <w:rsid w:val="007C5EBE"/>
    <w:rsid w:val="00805650"/>
    <w:rsid w:val="00852512"/>
    <w:rsid w:val="0089624C"/>
    <w:rsid w:val="00ED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2023-10-25T11:21:00Z</dcterms:created>
  <dcterms:modified xsi:type="dcterms:W3CDTF">2023-10-25T11:27:00Z</dcterms:modified>
</cp:coreProperties>
</file>